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F6A4" w14:textId="37A46F70" w:rsidR="00A813F3" w:rsidRPr="002B4F60" w:rsidRDefault="00A813F3" w:rsidP="0015191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JANUARY 6</w:t>
      </w:r>
    </w:p>
    <w:p w14:paraId="006FD862" w14:textId="77777777" w:rsidR="00A813F3" w:rsidRDefault="00A813F3" w:rsidP="0015191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Theophany of our Lord and Savior Jesus Christ</w:t>
      </w:r>
    </w:p>
    <w:p w14:paraId="5DCCE32B" w14:textId="5CD73645" w:rsidR="00A813F3" w:rsidRPr="002B4F60" w:rsidRDefault="00A813F3" w:rsidP="0015191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Great Compline</w:t>
      </w:r>
    </w:p>
    <w:p w14:paraId="0F33260F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847BD41" w14:textId="77777777" w:rsidR="00A813F3" w:rsidRPr="00F143A0" w:rsidRDefault="00A813F3" w:rsidP="00151915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(Following “God is with us,” we sing the following)</w:t>
      </w:r>
    </w:p>
    <w:p w14:paraId="33343C1C" w14:textId="77777777" w:rsidR="00A813F3" w:rsidRPr="00F143A0" w:rsidRDefault="00A813F3" w:rsidP="00151915">
      <w:pPr>
        <w:spacing w:line="240" w:lineRule="auto"/>
        <w:ind w:left="720" w:firstLine="720"/>
        <w:jc w:val="both"/>
        <w:rPr>
          <w:rFonts w:ascii="Book Antiqua" w:eastAsia="Times New Roman" w:hAnsi="Book Antiqua" w:cs="Times New Roman"/>
          <w:i/>
          <w:iCs/>
          <w:szCs w:val="24"/>
        </w:rPr>
      </w:pPr>
    </w:p>
    <w:p w14:paraId="75F2BB4F" w14:textId="77777777" w:rsidR="00A813F3" w:rsidRPr="00F143A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F143A0">
        <w:rPr>
          <w:rFonts w:ascii="Book Antiqua" w:eastAsia="Times New Roman" w:hAnsi="Book Antiqua" w:cs="Times New Roman"/>
          <w:b/>
          <w:sz w:val="26"/>
          <w:szCs w:val="24"/>
        </w:rPr>
        <w:tab/>
      </w:r>
    </w:p>
    <w:p w14:paraId="7C08CE4A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8DEF22D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thank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O Lord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1BFDADF3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night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without sin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6E06F1A8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1B71A495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71C3A6FE" w14:textId="77777777" w:rsidR="00A813F3" w:rsidRPr="00F143A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Spirit; </w:t>
      </w:r>
    </w:p>
    <w:p w14:paraId="79EA4752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2BBF081B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glorify Thee,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ter!</w:t>
      </w:r>
    </w:p>
    <w:p w14:paraId="5AA6BC43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without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giv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ing offense,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499148FB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65A99B93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36C240CD" w14:textId="77777777" w:rsidR="00A813F3" w:rsidRPr="00F143A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F143A0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53CCF9D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18F59D65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day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is over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;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I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sing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Thee,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Ho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ly One!</w:t>
      </w:r>
    </w:p>
    <w:p w14:paraId="21A3D9A0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Grant me to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pass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evening and th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is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night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free from temp</w:t>
      </w:r>
      <w:r w:rsidRPr="00384508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tion,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25E08FDD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and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save me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O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!</w:t>
      </w:r>
    </w:p>
    <w:p w14:paraId="32FBE8BA" w14:textId="77777777" w:rsidR="00A813F3" w:rsidRPr="00A23FCC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51C0070" w14:textId="77777777" w:rsidR="00A813F3" w:rsidRPr="00F143A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F143A0">
        <w:rPr>
          <w:rFonts w:ascii="Book Antiqua" w:eastAsia="Times New Roman" w:hAnsi="Book Antiqua" w:cs="Times New Roman"/>
          <w:b/>
          <w:sz w:val="26"/>
          <w:szCs w:val="24"/>
        </w:rPr>
        <w:t>Tone 6</w:t>
      </w:r>
    </w:p>
    <w:p w14:paraId="1E498C80" w14:textId="77777777" w:rsidR="00A813F3" w:rsidRPr="00F143A0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069FCCBE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The bodiless Cherubim glorify Thee with never-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end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ing songs.</w:t>
      </w:r>
    </w:p>
    <w:p w14:paraId="3B7E3804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The six-winged Seraphim exalt Thee with ceaseless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es.</w:t>
      </w:r>
    </w:p>
    <w:p w14:paraId="7437C49F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All the hosts of Angels honor Thee with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hymn.</w:t>
      </w:r>
    </w:p>
    <w:p w14:paraId="1A7EF96E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For Thou, O Father, art from all eternity, with Thy co-e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Son,</w:t>
      </w:r>
    </w:p>
    <w:p w14:paraId="1433B992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and with the Spirit of life, Who is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qual to Thee;//</w:t>
      </w:r>
    </w:p>
    <w:p w14:paraId="1F62C9E4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Thou hast revealed the unity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Trin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ity.</w:t>
      </w:r>
    </w:p>
    <w:p w14:paraId="2BE7FDFB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7E074AF7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O most-holy Virgin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Moth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er of God,</w:t>
      </w:r>
    </w:p>
    <w:p w14:paraId="78D3DC30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and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eye-witnesses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vants of the Word,</w:t>
      </w:r>
    </w:p>
    <w:p w14:paraId="72B32461" w14:textId="77777777" w:rsidR="00A813F3" w:rsidRPr="00F143A0" w:rsidRDefault="00A813F3" w:rsidP="00151915">
      <w:pPr>
        <w:spacing w:line="240" w:lineRule="auto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all y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ou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choirs of prophets and martyrs, who enjoy 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ter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nal life,</w:t>
      </w:r>
    </w:p>
    <w:p w14:paraId="5D87A2AF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fervently pray for us all, who are in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fear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ful distress,</w:t>
      </w:r>
    </w:p>
    <w:p w14:paraId="377900BF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that we may be delivered from the deceit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vil One,</w:t>
      </w:r>
    </w:p>
    <w:p w14:paraId="381E6BD0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so that we may sing the song of the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An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gels:</w:t>
      </w:r>
    </w:p>
    <w:p w14:paraId="021AEEE5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Holy, holy, holy,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Thrice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>-holy Lord,//</w:t>
      </w:r>
    </w:p>
    <w:p w14:paraId="5E4B82FC" w14:textId="77777777" w:rsidR="00A813F3" w:rsidRPr="00F143A0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have mercy on us and 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save</w:t>
      </w:r>
      <w:r w:rsidRPr="00F143A0">
        <w:rPr>
          <w:rFonts w:ascii="Book Antiqua" w:eastAsia="Times New Roman" w:hAnsi="Book Antiqua" w:cs="Times New Roman"/>
          <w:noProof/>
          <w:sz w:val="26"/>
          <w:szCs w:val="24"/>
        </w:rPr>
        <w:t xml:space="preserve"> us!</w:t>
      </w:r>
    </w:p>
    <w:p w14:paraId="45C51D01" w14:textId="1D27CC38" w:rsidR="00A813F3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lastRenderedPageBreak/>
        <w:t xml:space="preserve">(after the 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1</w:t>
      </w:r>
      <w:r w:rsidRPr="00A813F3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  <w:vertAlign w:val="superscript"/>
        </w:rPr>
        <w:t>st</w:t>
      </w:r>
      <w:r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Trisagion)</w:t>
      </w:r>
    </w:p>
    <w:p w14:paraId="25EF7914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F04A87D" w14:textId="77777777" w:rsidR="00A813F3" w:rsidRPr="005850F7" w:rsidRDefault="00A813F3" w:rsidP="00151915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20C0B467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1BD5A9F6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6EE61456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850F7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0BA71C82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850F7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24FD650B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281A2B38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0EF8BD1E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777BDD18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65DDE092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850F7">
        <w:rPr>
          <w:rFonts w:ascii="Book Antiqua" w:eastAsia="Times New Roman" w:hAnsi="Book Antiqua" w:cs="Times New Roman"/>
          <w:sz w:val="26"/>
          <w:szCs w:val="24"/>
        </w:rPr>
        <w:t>ry to Thee.</w:t>
      </w:r>
    </w:p>
    <w:p w14:paraId="07878F8C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69A987E" w14:textId="5F31B88F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(after the 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2</w:t>
      </w:r>
      <w:r w:rsidRPr="00A813F3">
        <w:rPr>
          <w:rFonts w:ascii="Book Antiqua" w:eastAsia="Times New Roman" w:hAnsi="Book Antiqua" w:cs="Times New Roman"/>
          <w:i/>
          <w:color w:val="FF0000"/>
          <w:sz w:val="26"/>
          <w:szCs w:val="26"/>
          <w:vertAlign w:val="superscript"/>
        </w:rPr>
        <w:t>nd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</w:t>
      </w:r>
      <w:r w:rsidRPr="00F143A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Trisagion)</w:t>
      </w:r>
    </w:p>
    <w:p w14:paraId="4885F47E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2A122C1" w14:textId="77777777" w:rsidR="00A813F3" w:rsidRPr="005850F7" w:rsidRDefault="00A813F3" w:rsidP="0015191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/>
          <w:noProof/>
          <w:sz w:val="26"/>
          <w:szCs w:val="24"/>
        </w:rPr>
      </w:pPr>
      <w:r w:rsidRPr="005850F7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5850F7">
        <w:rPr>
          <w:rFonts w:ascii="Book Antiqua" w:eastAsia="Times New Roman" w:hAnsi="Book Antiqua" w:cs="Times New Roman"/>
          <w:b/>
          <w:noProof/>
          <w:sz w:val="26"/>
          <w:szCs w:val="24"/>
        </w:rPr>
        <w:t>Tone 4</w:t>
      </w:r>
      <w:r w:rsidRPr="005850F7">
        <w:rPr>
          <w:rFonts w:ascii="Book Antiqua" w:eastAsia="Times New Roman" w:hAnsi="Book Antiqua" w:cs="Times New Roman"/>
          <w:b/>
          <w:noProof/>
          <w:sz w:val="26"/>
          <w:szCs w:val="24"/>
        </w:rPr>
        <w:tab/>
        <w:t>Kontakion</w:t>
      </w:r>
    </w:p>
    <w:p w14:paraId="6ABF05F3" w14:textId="77777777" w:rsidR="00A813F3" w:rsidRPr="005850F7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3D543230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Today Thou hast shone forth to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5850F7">
        <w:rPr>
          <w:rFonts w:ascii="Book Antiqua" w:eastAsia="Times New Roman" w:hAnsi="Book Antiqua" w:cs="Times New Roman"/>
          <w:sz w:val="26"/>
          <w:szCs w:val="24"/>
        </w:rPr>
        <w:t>, O Lord,</w:t>
      </w:r>
    </w:p>
    <w:p w14:paraId="62163F64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light of Thy countenance has been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marked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on us.</w:t>
      </w:r>
    </w:p>
    <w:p w14:paraId="0A8AC502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Knowing Thee, we sing Thy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prais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es:</w:t>
      </w:r>
    </w:p>
    <w:p w14:paraId="08B4A3DD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“Thou hast come and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Thyself,//</w:t>
      </w:r>
    </w:p>
    <w:p w14:paraId="14FF095D" w14:textId="77777777" w:rsidR="00A813F3" w:rsidRPr="005850F7" w:rsidRDefault="00A813F3" w:rsidP="00151915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O unap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able Light.”</w:t>
      </w:r>
    </w:p>
    <w:p w14:paraId="0FABAB6E" w14:textId="11822303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CCC3FC8" w14:textId="77777777" w:rsidR="00A813F3" w:rsidRDefault="00A813F3" w:rsidP="0015191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6E69C768" w14:textId="77777777" w:rsidR="00A813F3" w:rsidRPr="002B4F60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6B13DC30" w14:textId="77777777" w:rsidR="00A813F3" w:rsidRPr="00683A43" w:rsidRDefault="00A813F3" w:rsidP="0015191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683A43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83A43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(by Cosmas the Monk)</w:t>
      </w:r>
    </w:p>
    <w:p w14:paraId="73F2FD91" w14:textId="77777777" w:rsidR="00A813F3" w:rsidRPr="00683A43" w:rsidRDefault="00A813F3" w:rsidP="0015191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4BF6A5AD" w14:textId="6EDDAA69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 w:rsidR="00AB5DA8">
        <w:rPr>
          <w:rFonts w:ascii="Book Antiqua" w:eastAsia="Times New Roman" w:hAnsi="Book Antiqua" w:cs="Times New Roman"/>
          <w:sz w:val="26"/>
          <w:szCs w:val="24"/>
        </w:rPr>
        <w:t>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 covers Himself with light as with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ment</w:t>
      </w:r>
    </w:p>
    <w:p w14:paraId="503EBD6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for our sake saw fit to be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like us.</w:t>
      </w:r>
    </w:p>
    <w:p w14:paraId="11F422C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He covers Himself with the streams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dan.</w:t>
      </w:r>
    </w:p>
    <w:p w14:paraId="5DE725C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has no need of their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ing,</w:t>
      </w:r>
    </w:p>
    <w:p w14:paraId="07A0217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but He se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cures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new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birth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for us.</w:t>
      </w:r>
    </w:p>
    <w:p w14:paraId="2530056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der!</w:t>
      </w:r>
    </w:p>
    <w:p w14:paraId="3E4D1FD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Without fire He re-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forg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es,</w:t>
      </w:r>
    </w:p>
    <w:p w14:paraId="2FCB042C" w14:textId="2081528B" w:rsidR="00A813F3" w:rsidRPr="00683A43" w:rsidRDefault="007866F0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="00A813F3" w:rsidRPr="00683A43">
        <w:rPr>
          <w:rFonts w:ascii="Book Antiqua" w:eastAsia="Times New Roman" w:hAnsi="Book Antiqua" w:cs="Times New Roman"/>
          <w:sz w:val="26"/>
          <w:szCs w:val="24"/>
        </w:rPr>
        <w:t xml:space="preserve">ithout </w:t>
      </w:r>
      <w:r w:rsidR="00A813F3"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break</w:t>
      </w:r>
      <w:r w:rsidR="00A813F3" w:rsidRPr="00683A43">
        <w:rPr>
          <w:rFonts w:ascii="Book Antiqua" w:eastAsia="Times New Roman" w:hAnsi="Book Antiqua" w:cs="Times New Roman"/>
          <w:sz w:val="26"/>
          <w:szCs w:val="24"/>
        </w:rPr>
        <w:t xml:space="preserve">ing He </w:t>
      </w:r>
      <w:r w:rsidR="00A813F3"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re</w:t>
      </w:r>
      <w:r w:rsidR="00A813F3" w:rsidRPr="00683A43">
        <w:rPr>
          <w:rFonts w:ascii="Book Antiqua" w:eastAsia="Times New Roman" w:hAnsi="Book Antiqua" w:cs="Times New Roman"/>
          <w:sz w:val="26"/>
          <w:szCs w:val="24"/>
        </w:rPr>
        <w:t>-forms.</w:t>
      </w:r>
    </w:p>
    <w:p w14:paraId="1A6BE50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He saves those en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light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ened in Him://</w:t>
      </w:r>
    </w:p>
    <w:p w14:paraId="383D02B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Christ God, the Savior of our souls.</w:t>
      </w:r>
    </w:p>
    <w:p w14:paraId="179F39B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2771E7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By fire and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it,</w:t>
      </w:r>
    </w:p>
    <w:p w14:paraId="3ED993E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Thou dost wash away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world.</w:t>
      </w:r>
    </w:p>
    <w:p w14:paraId="3C0BCD6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When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tist saw Thee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com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ing, he was afraid.</w:t>
      </w:r>
    </w:p>
    <w:p w14:paraId="2BD2A82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trembled and cried out,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ing:</w:t>
      </w:r>
    </w:p>
    <w:p w14:paraId="4B89B68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“I dare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spot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less head.//</w:t>
      </w:r>
    </w:p>
    <w:p w14:paraId="7D2D7658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Sanctify me with Thine Epiphany, O Master Who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est mankind!”</w:t>
      </w:r>
    </w:p>
    <w:p w14:paraId="54220B7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91F0463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imitate the wise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gins,</w:t>
      </w:r>
    </w:p>
    <w:p w14:paraId="75F8253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go and meet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 Who appears;</w:t>
      </w:r>
    </w:p>
    <w:p w14:paraId="4BB9050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like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bride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groom He comes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to John.</w:t>
      </w:r>
    </w:p>
    <w:p w14:paraId="14039B9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Seeing Thee the Jordan holds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back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in fear.</w:t>
      </w:r>
    </w:p>
    <w:p w14:paraId="6975B258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John cries out: “I dare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hold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Thine 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tal head.”</w:t>
      </w:r>
    </w:p>
    <w:p w14:paraId="6347D1C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Spirit comes down in the form of a dove to sanctify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ters.</w:t>
      </w:r>
    </w:p>
    <w:p w14:paraId="5547AA2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And a voice from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 resounds:</w:t>
      </w:r>
    </w:p>
    <w:p w14:paraId="395701AB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“This is My Son, Who comes to the world to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race.”//</w:t>
      </w:r>
    </w:p>
    <w:p w14:paraId="59E7C7C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2BE6E74B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443FA37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4EE3053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lastRenderedPageBreak/>
        <w:t xml:space="preserve">Christ 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tized.</w:t>
      </w:r>
    </w:p>
    <w:p w14:paraId="764CFFA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comes up 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ter.</w:t>
      </w:r>
    </w:p>
    <w:p w14:paraId="02F790B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With Him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He raises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world.</w:t>
      </w:r>
    </w:p>
    <w:p w14:paraId="6E7886F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sees the heavens opened which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Ad</w:t>
      </w:r>
      <w:r w:rsidRPr="00683A43">
        <w:rPr>
          <w:rFonts w:ascii="Book Antiqua" w:eastAsia="Times New Roman" w:hAnsi="Book Antiqua" w:cs="Times New Roman"/>
          <w:sz w:val="26"/>
          <w:szCs w:val="24"/>
        </w:rPr>
        <w:t>am had shut</w:t>
      </w:r>
    </w:p>
    <w:p w14:paraId="20DF7A1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against </w:t>
      </w: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im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>
        <w:rPr>
          <w:rFonts w:ascii="Book Antiqua" w:eastAsia="Times New Roman" w:hAnsi="Book Antiqua" w:cs="Times New Roman"/>
          <w:sz w:val="26"/>
          <w:szCs w:val="24"/>
        </w:rPr>
        <w:t>his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pos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ity.</w:t>
      </w:r>
    </w:p>
    <w:p w14:paraId="385ACD2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The Spirit affirms the di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ity,</w:t>
      </w:r>
    </w:p>
    <w:p w14:paraId="0E7CDEA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since He rushes to join Him Who is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al</w:t>
      </w:r>
      <w:r w:rsidRPr="00683A43">
        <w:rPr>
          <w:rFonts w:ascii="Book Antiqua" w:eastAsia="Times New Roman" w:hAnsi="Book Antiqua" w:cs="Times New Roman"/>
          <w:sz w:val="26"/>
          <w:szCs w:val="24"/>
        </w:rPr>
        <w:t>so divine.</w:t>
      </w:r>
    </w:p>
    <w:p w14:paraId="6776A12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comes from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en,</w:t>
      </w:r>
    </w:p>
    <w:p w14:paraId="4D124CDC" w14:textId="1221170F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for from heaven comes H</w:t>
      </w:r>
      <w:r w:rsidR="003102C2"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Whom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 affirms://</w:t>
      </w:r>
    </w:p>
    <w:p w14:paraId="521B640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is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ior of our souls.</w:t>
      </w:r>
    </w:p>
    <w:p w14:paraId="7FD8F45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121EC3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Touching Thy spotless head, the hand of the Baptist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trem</w:t>
      </w:r>
      <w:r w:rsidRPr="00683A43">
        <w:rPr>
          <w:rFonts w:ascii="Book Antiqua" w:eastAsia="Times New Roman" w:hAnsi="Book Antiqua" w:cs="Times New Roman"/>
          <w:sz w:val="26"/>
          <w:szCs w:val="24"/>
        </w:rPr>
        <w:t>bled.</w:t>
      </w:r>
    </w:p>
    <w:p w14:paraId="4D6EFE2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Not daring to minister to Thee, the River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 turned back.</w:t>
      </w:r>
    </w:p>
    <w:p w14:paraId="3617E1C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Since it stood 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awe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Joshua,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son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Nun,</w:t>
      </w:r>
    </w:p>
    <w:p w14:paraId="4D3E3696" w14:textId="66C31845" w:rsidR="00A813F3" w:rsidRPr="00683A43" w:rsidRDefault="007866F0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</w:t>
      </w:r>
      <w:r w:rsidR="00A813F3" w:rsidRPr="00683A43">
        <w:rPr>
          <w:rFonts w:ascii="Book Antiqua" w:eastAsia="Times New Roman" w:hAnsi="Book Antiqua" w:cs="Times New Roman"/>
          <w:sz w:val="26"/>
          <w:szCs w:val="24"/>
        </w:rPr>
        <w:t xml:space="preserve">ow could it not fear Thee, his </w:t>
      </w:r>
      <w:r w:rsidR="00A813F3"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Mak</w:t>
      </w:r>
      <w:r w:rsidR="00A813F3" w:rsidRPr="00683A43">
        <w:rPr>
          <w:rFonts w:ascii="Book Antiqua" w:eastAsia="Times New Roman" w:hAnsi="Book Antiqua" w:cs="Times New Roman"/>
          <w:sz w:val="26"/>
          <w:szCs w:val="24"/>
        </w:rPr>
        <w:t>er?</w:t>
      </w:r>
    </w:p>
    <w:p w14:paraId="123A62C5" w14:textId="64E551AB" w:rsidR="00A813F3" w:rsidRPr="00683A43" w:rsidRDefault="00A813F3" w:rsidP="0015191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Thou, our Savior, didst fulfill Thy plan to save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Thine</w:t>
      </w:r>
      <w:r w:rsidR="00A23FCC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any,//</w:t>
      </w:r>
    </w:p>
    <w:p w14:paraId="64EBE53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 God Who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est mankind.</w:t>
      </w:r>
    </w:p>
    <w:p w14:paraId="48C69F3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6D7E2F2" w14:textId="43229E8E" w:rsidR="00A813F3" w:rsidRPr="00683A4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4"/>
        </w:rPr>
      </w:pPr>
      <w:r w:rsidRPr="00683A43">
        <w:rPr>
          <w:rFonts w:ascii="Book Antiqua" w:eastAsia="Times New Roman" w:hAnsi="Book Antiqua" w:cs="Times New Roman"/>
          <w:i/>
          <w:sz w:val="26"/>
          <w:szCs w:val="24"/>
        </w:rPr>
        <w:t>Glory to the Father, and to the Son, and to the Holy Spirit</w:t>
      </w:r>
      <w:r w:rsidR="00C039CA">
        <w:rPr>
          <w:rFonts w:ascii="Book Antiqua" w:eastAsia="Times New Roman" w:hAnsi="Book Antiqua" w:cs="Times New Roman"/>
          <w:i/>
          <w:sz w:val="26"/>
          <w:szCs w:val="24"/>
        </w:rPr>
        <w:t>;</w:t>
      </w:r>
      <w:r w:rsidRPr="00683A43">
        <w:rPr>
          <w:rFonts w:ascii="Book Antiqua" w:eastAsia="Times New Roman" w:hAnsi="Book Antiqua" w:cs="Times New Roman"/>
          <w:i/>
          <w:sz w:val="26"/>
          <w:szCs w:val="24"/>
        </w:rPr>
        <w:t xml:space="preserve"> </w:t>
      </w:r>
    </w:p>
    <w:p w14:paraId="232A141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0517659" w14:textId="77777777" w:rsidR="00A813F3" w:rsidRPr="00683A4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683A43">
        <w:rPr>
          <w:rFonts w:ascii="Book Antiqua" w:eastAsia="Times New Roman" w:hAnsi="Book Antiqua" w:cs="Times New Roman"/>
          <w:b/>
          <w:bCs/>
          <w:sz w:val="26"/>
          <w:szCs w:val="24"/>
        </w:rPr>
        <w:t>Tone 8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John the Monk)</w:t>
      </w:r>
    </w:p>
    <w:p w14:paraId="7035EC73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FBCF9DA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Wish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ing to fulfill what Thou didst ordain 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ges, O Lord,</w:t>
      </w:r>
    </w:p>
    <w:p w14:paraId="6FCA069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all creation Thou didst accept ministers of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tery,</w:t>
      </w:r>
    </w:p>
    <w:p w14:paraId="346CE73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gels Thou didst take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briel,</w:t>
      </w:r>
    </w:p>
    <w:p w14:paraId="50EF00B9" w14:textId="1635F63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</w:t>
      </w:r>
      <w:r w:rsidR="007866F0">
        <w:rPr>
          <w:rFonts w:ascii="Book Antiqua" w:eastAsia="Times New Roman" w:hAnsi="Book Antiqua" w:cs="Times New Roman"/>
          <w:sz w:val="26"/>
          <w:szCs w:val="24"/>
        </w:rPr>
        <w:t>mankind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hou didst take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7BFB879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from the heavens Thou didst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take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star,</w:t>
      </w:r>
    </w:p>
    <w:p w14:paraId="73C99419" w14:textId="76E51303" w:rsidR="00A813F3" w:rsidRPr="00683A43" w:rsidRDefault="00A813F3" w:rsidP="0015191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from the waters Thou didst take the Jordan, in which Thou didst wash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world.//</w:t>
      </w:r>
    </w:p>
    <w:p w14:paraId="17436BC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our Savior,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 to Thee!</w:t>
      </w:r>
    </w:p>
    <w:p w14:paraId="1089C1E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FDF8465" w14:textId="2F094917" w:rsidR="00A813F3" w:rsidRPr="00683A43" w:rsidRDefault="00C039CA" w:rsidP="00151915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="00A813F3"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ever, and unto ages of ages. Amen</w:t>
      </w:r>
      <w:r w:rsidR="00A813F3" w:rsidRPr="00683A43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0CE6DE4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FE902A3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sz w:val="26"/>
          <w:szCs w:val="24"/>
        </w:rPr>
        <w:br w:type="page"/>
      </w:r>
    </w:p>
    <w:p w14:paraId="7916E255" w14:textId="77777777" w:rsidR="00A813F3" w:rsidRPr="00683A4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b/>
          <w:bCs/>
          <w:sz w:val="26"/>
          <w:szCs w:val="24"/>
        </w:rPr>
        <w:lastRenderedPageBreak/>
        <w:t>Tone 8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Cs w:val="24"/>
        </w:rPr>
        <w:t>(by Anatolios)</w:t>
      </w:r>
    </w:p>
    <w:p w14:paraId="7DF5BCC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7581FB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creation is enl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ight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ened.</w:t>
      </w:r>
    </w:p>
    <w:p w14:paraId="6AC4BDD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Today all things rejoice, in heaven and on earth to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geth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er.</w:t>
      </w:r>
    </w:p>
    <w:p w14:paraId="18B2BFB6" w14:textId="46F4489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Angels and </w:t>
      </w:r>
      <w:r w:rsidR="007866F0">
        <w:rPr>
          <w:rFonts w:ascii="Book Antiqua" w:eastAsia="Times New Roman" w:hAnsi="Book Antiqua" w:cs="Times New Roman"/>
          <w:sz w:val="26"/>
          <w:szCs w:val="24"/>
          <w:u w:val="single"/>
        </w:rPr>
        <w:t>peo</w:t>
      </w:r>
      <w:r w:rsidR="007866F0">
        <w:rPr>
          <w:rFonts w:ascii="Book Antiqua" w:eastAsia="Times New Roman" w:hAnsi="Book Antiqua" w:cs="Times New Roman"/>
          <w:sz w:val="26"/>
          <w:szCs w:val="24"/>
        </w:rPr>
        <w:t>ple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join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forc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es,</w:t>
      </w:r>
    </w:p>
    <w:p w14:paraId="1C717938" w14:textId="65FB2AFF" w:rsidR="00A813F3" w:rsidRPr="00683A43" w:rsidRDefault="007866F0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="00A813F3" w:rsidRPr="00683A43">
        <w:rPr>
          <w:rFonts w:ascii="Book Antiqua" w:eastAsia="Times New Roman" w:hAnsi="Book Antiqua" w:cs="Times New Roman"/>
          <w:sz w:val="26"/>
          <w:szCs w:val="24"/>
        </w:rPr>
        <w:t>where the King is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present</w:t>
      </w:r>
      <w:r w:rsidR="00A813F3" w:rsidRPr="00683A43">
        <w:rPr>
          <w:rFonts w:ascii="Book Antiqua" w:eastAsia="Times New Roman" w:hAnsi="Book Antiqua" w:cs="Times New Roman"/>
          <w:sz w:val="26"/>
          <w:szCs w:val="24"/>
        </w:rPr>
        <w:t xml:space="preserve">, there His </w:t>
      </w:r>
      <w:r w:rsidR="00A813F3"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ar</w:t>
      </w:r>
      <w:r w:rsidR="00A813F3" w:rsidRPr="00683A43">
        <w:rPr>
          <w:rFonts w:ascii="Book Antiqua" w:eastAsia="Times New Roman" w:hAnsi="Book Antiqua" w:cs="Times New Roman"/>
          <w:sz w:val="26"/>
          <w:szCs w:val="24"/>
        </w:rPr>
        <w:t>my must be.</w:t>
      </w:r>
    </w:p>
    <w:p w14:paraId="4844137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Therefore let us all run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dan!</w:t>
      </w:r>
    </w:p>
    <w:p w14:paraId="76AC7A73" w14:textId="650F2CA6" w:rsidR="00A813F3" w:rsidRPr="00683A43" w:rsidRDefault="00A813F3" w:rsidP="007866F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us see how John baptizes the sinless brow of </w:t>
      </w:r>
      <w:r w:rsidR="007866F0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One 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hands!</w:t>
      </w:r>
    </w:p>
    <w:p w14:paraId="51E27806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Let us in unison join in the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pos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tle’s song:</w:t>
      </w:r>
    </w:p>
    <w:p w14:paraId="78236DE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“The grace of God has appeared for the sal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tion of all,//</w:t>
      </w:r>
    </w:p>
    <w:p w14:paraId="023BE3BB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shining on the faithful and granting them great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cy.”</w:t>
      </w:r>
    </w:p>
    <w:p w14:paraId="4E9C2206" w14:textId="77777777" w:rsidR="00A813F3" w:rsidRPr="002B4F60" w:rsidRDefault="00A813F3" w:rsidP="0015191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6D216A6" w14:textId="77777777" w:rsidR="00A813F3" w:rsidRPr="002B4F60" w:rsidRDefault="00A813F3" w:rsidP="0015191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54BBC04F" w14:textId="77777777" w:rsidR="00A813F3" w:rsidRPr="002B4F60" w:rsidRDefault="00A813F3" w:rsidP="0015191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41CD8704" w14:textId="77777777" w:rsidR="00A813F3" w:rsidRPr="002B4F60" w:rsidRDefault="00A813F3" w:rsidP="00151915">
      <w:pPr>
        <w:spacing w:line="240" w:lineRule="auto"/>
        <w:ind w:left="1440"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04C18903" w14:textId="77777777" w:rsidR="00A813F3" w:rsidRPr="00683A4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683A43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683A43">
        <w:rPr>
          <w:rFonts w:ascii="Book Antiqua" w:eastAsia="Times New Roman" w:hAnsi="Book Antiqua" w:cs="Times New Roman"/>
          <w:sz w:val="26"/>
          <w:szCs w:val="24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u</w:t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s)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</w:r>
      <w:r w:rsidRPr="00683A4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</w:p>
    <w:p w14:paraId="0FB1E26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6483B2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John saw Thee coming to him in the Jordan, O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God,</w:t>
      </w:r>
    </w:p>
    <w:p w14:paraId="0C111810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and he said: “Thou hast no un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ness, O Lord,</w:t>
      </w:r>
    </w:p>
    <w:p w14:paraId="06D4E4B3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why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dost Thou come to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vant?</w:t>
      </w:r>
    </w:p>
    <w:p w14:paraId="3056540F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whose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ame will I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 Thee?</w:t>
      </w:r>
    </w:p>
    <w:p w14:paraId="7AE3A3A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>
        <w:rPr>
          <w:rFonts w:ascii="Book Antiqua" w:eastAsia="Times New Roman" w:hAnsi="Book Antiqua" w:cs="Times New Roman"/>
          <w:sz w:val="26"/>
          <w:szCs w:val="24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ame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ther?</w:t>
      </w:r>
    </w:p>
    <w:p w14:paraId="0A0A4691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But in Thy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self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Thou bearest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ther.</w:t>
      </w:r>
    </w:p>
    <w:p w14:paraId="4741D6C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>
        <w:rPr>
          <w:rFonts w:ascii="Book Antiqua" w:eastAsia="Times New Roman" w:hAnsi="Book Antiqua" w:cs="Times New Roman"/>
          <w:sz w:val="26"/>
          <w:szCs w:val="24"/>
          <w:u w:val="single"/>
        </w:rPr>
        <w:t>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ame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Son?</w:t>
      </w:r>
    </w:p>
    <w:p w14:paraId="43D89F2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>But Thou Thyself art the Son in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685E6A5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In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Name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of the Holy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it?</w:t>
      </w:r>
    </w:p>
    <w:p w14:paraId="092371C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by Thy breath Thou canst give the Spirit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683A43">
        <w:rPr>
          <w:rFonts w:ascii="Book Antiqua" w:eastAsia="Times New Roman" w:hAnsi="Book Antiqua" w:cs="Times New Roman"/>
          <w:sz w:val="26"/>
          <w:szCs w:val="24"/>
        </w:rPr>
        <w:t>ful.”//</w:t>
      </w:r>
    </w:p>
    <w:p w14:paraId="2FD028F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O God Who hast shone forth, have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 on us!</w:t>
      </w:r>
    </w:p>
    <w:p w14:paraId="5FC097D8" w14:textId="77777777" w:rsidR="00A813F3" w:rsidRPr="002B4F60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8E2CEE" w14:textId="77777777" w:rsidR="00A813F3" w:rsidRDefault="00A813F3" w:rsidP="00151915">
      <w:pPr>
        <w:spacing w:line="240" w:lineRule="auto"/>
        <w:ind w:firstLine="720"/>
        <w:rPr>
          <w:rFonts w:ascii="Book Antiqua" w:hAnsi="Book Antiqua"/>
          <w:i/>
          <w:noProof/>
          <w:sz w:val="26"/>
          <w:szCs w:val="26"/>
        </w:rPr>
      </w:pPr>
      <w:bookmarkStart w:id="0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bookmarkEnd w:id="0"/>
      <w:r w:rsidRPr="003B7C5E">
        <w:rPr>
          <w:rFonts w:ascii="Book Antiqua" w:hAnsi="Book Antiqua"/>
          <w:i/>
          <w:noProof/>
          <w:sz w:val="26"/>
          <w:szCs w:val="26"/>
        </w:rPr>
        <w:t xml:space="preserve">The sea looked and fled, Jordan turned back. </w:t>
      </w:r>
      <w:r w:rsidRPr="00683A43">
        <w:rPr>
          <w:rFonts w:ascii="Book Antiqua" w:hAnsi="Book Antiqua"/>
          <w:i/>
          <w:noProof/>
          <w:color w:val="FF0000"/>
          <w:sz w:val="20"/>
          <w:szCs w:val="20"/>
        </w:rPr>
        <w:t>(Ps. 113:3)</w:t>
      </w:r>
    </w:p>
    <w:p w14:paraId="3B5EA324" w14:textId="77777777" w:rsidR="00A813F3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38A57F82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waters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saw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Thee, O God,</w:t>
      </w:r>
    </w:p>
    <w:p w14:paraId="4019797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waters saw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Thee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were afraid.</w:t>
      </w:r>
    </w:p>
    <w:p w14:paraId="2C56936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ubim cannot lift up their eyes to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ry,</w:t>
      </w:r>
    </w:p>
    <w:p w14:paraId="10613B26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and the Seraphim cannot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gaze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at Thee;</w:t>
      </w:r>
    </w:p>
    <w:p w14:paraId="7D26CFC8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but they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by Thee in fear:</w:t>
      </w:r>
    </w:p>
    <w:p w14:paraId="54FE2796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Cher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ubim bear Thee up, and the Seraphim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rify Thy might.</w:t>
      </w:r>
    </w:p>
    <w:p w14:paraId="3541901E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With them, O merciful Lord, we proclaim Thy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and say://</w:t>
      </w:r>
    </w:p>
    <w:p w14:paraId="2F42949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“O God Who hast shone forth, have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cy on us!”</w:t>
      </w:r>
    </w:p>
    <w:p w14:paraId="284AEF1F" w14:textId="77777777" w:rsidR="00A813F3" w:rsidRPr="002B4F6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5DC44DAE" w14:textId="77777777" w:rsidR="00A813F3" w:rsidRPr="00683A43" w:rsidRDefault="00A813F3" w:rsidP="00151915">
      <w:pPr>
        <w:spacing w:line="240" w:lineRule="auto"/>
        <w:ind w:left="720"/>
        <w:rPr>
          <w:rFonts w:ascii="Book Antiqua" w:eastAsia="Times New Roman" w:hAnsi="Book Antiqua" w:cs="Times New Roman"/>
          <w:i/>
          <w:noProof/>
          <w:szCs w:val="24"/>
        </w:rPr>
      </w:pPr>
      <w:bookmarkStart w:id="1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bookmarkEnd w:id="1"/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What ailed thee, O sea, that thou fleddest? </w:t>
      </w: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O</w:t>
      </w:r>
      <w:r w:rsidRPr="00683A43">
        <w:rPr>
          <w:rFonts w:ascii="Book Antiqua" w:eastAsia="Times New Roman" w:hAnsi="Book Antiqua" w:cs="Times New Roman"/>
          <w:i/>
          <w:noProof/>
          <w:sz w:val="26"/>
          <w:szCs w:val="26"/>
        </w:rPr>
        <w:t xml:space="preserve"> Jordan, that thou didst turn back?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(Ps.</w:t>
      </w:r>
      <w:r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 xml:space="preserve"> </w:t>
      </w:r>
      <w:r w:rsidRPr="00683A43">
        <w:rPr>
          <w:rFonts w:ascii="Book Antiqua" w:eastAsia="Times New Roman" w:hAnsi="Book Antiqua" w:cs="Times New Roman"/>
          <w:i/>
          <w:noProof/>
          <w:color w:val="FF0000"/>
          <w:sz w:val="20"/>
          <w:szCs w:val="20"/>
        </w:rPr>
        <w:t>113:5)</w:t>
      </w:r>
    </w:p>
    <w:p w14:paraId="4EE4E8BF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EC1CDBD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Today the Maker of heaven and earth comes to the Jordan in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flesh.</w:t>
      </w:r>
    </w:p>
    <w:p w14:paraId="2BFEAA2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He </w:t>
      </w:r>
      <w:r>
        <w:rPr>
          <w:rFonts w:ascii="Book Antiqua" w:eastAsia="Times New Roman" w:hAnsi="Book Antiqua" w:cs="Times New Roman"/>
          <w:sz w:val="26"/>
          <w:szCs w:val="24"/>
        </w:rPr>
        <w:t>W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ho is sinless asks to be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bap</w:t>
      </w:r>
      <w:r w:rsidRPr="00683A43">
        <w:rPr>
          <w:rFonts w:ascii="Book Antiqua" w:eastAsia="Times New Roman" w:hAnsi="Book Antiqua" w:cs="Times New Roman"/>
          <w:sz w:val="26"/>
          <w:szCs w:val="24"/>
        </w:rPr>
        <w:t>tized,</w:t>
      </w:r>
    </w:p>
    <w:p w14:paraId="63D22927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that He may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cleanse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the world from the error of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En</w:t>
      </w:r>
      <w:r w:rsidRPr="00683A43">
        <w:rPr>
          <w:rFonts w:ascii="Book Antiqua" w:eastAsia="Times New Roman" w:hAnsi="Book Antiqua" w:cs="Times New Roman"/>
          <w:sz w:val="26"/>
          <w:szCs w:val="24"/>
        </w:rPr>
        <w:t>emy.</w:t>
      </w:r>
    </w:p>
    <w:p w14:paraId="1081A399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The Master of all is baptized by a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ser</w:t>
      </w:r>
      <w:r w:rsidRPr="00683A43">
        <w:rPr>
          <w:rFonts w:ascii="Book Antiqua" w:eastAsia="Times New Roman" w:hAnsi="Book Antiqua" w:cs="Times New Roman"/>
          <w:sz w:val="26"/>
          <w:szCs w:val="24"/>
        </w:rPr>
        <w:t>vant;</w:t>
      </w:r>
    </w:p>
    <w:p w14:paraId="586DE3AC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through water He gives cleansing to the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hu</w:t>
      </w:r>
      <w:r w:rsidRPr="00683A43">
        <w:rPr>
          <w:rFonts w:ascii="Book Antiqua" w:eastAsia="Times New Roman" w:hAnsi="Book Antiqua" w:cs="Times New Roman"/>
          <w:sz w:val="26"/>
          <w:szCs w:val="24"/>
        </w:rPr>
        <w:t>man race.</w:t>
      </w:r>
    </w:p>
    <w:p w14:paraId="0AC41514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us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cry a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loud</w:t>
      </w: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 to Him://</w:t>
      </w:r>
    </w:p>
    <w:p w14:paraId="1F6960B5" w14:textId="77777777" w:rsidR="00A813F3" w:rsidRPr="00683A4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83A43">
        <w:rPr>
          <w:rFonts w:ascii="Book Antiqua" w:eastAsia="Times New Roman" w:hAnsi="Book Antiqua" w:cs="Times New Roman"/>
          <w:sz w:val="26"/>
          <w:szCs w:val="24"/>
        </w:rPr>
        <w:t xml:space="preserve">“O God Who hast shone forth, </w:t>
      </w:r>
      <w:r w:rsidRPr="00683A43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83A43">
        <w:rPr>
          <w:rFonts w:ascii="Book Antiqua" w:eastAsia="Times New Roman" w:hAnsi="Book Antiqua" w:cs="Times New Roman"/>
          <w:sz w:val="26"/>
          <w:szCs w:val="24"/>
        </w:rPr>
        <w:t>ry to Thee!”</w:t>
      </w:r>
    </w:p>
    <w:p w14:paraId="28AFBB53" w14:textId="77777777" w:rsidR="00A813F3" w:rsidRPr="002B4F60" w:rsidRDefault="00A813F3" w:rsidP="00151915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</w:p>
    <w:p w14:paraId="78B22223" w14:textId="77777777" w:rsidR="00A813F3" w:rsidRPr="002B4F6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64D48163" w14:textId="77777777" w:rsidR="00A813F3" w:rsidRPr="002B4F60" w:rsidRDefault="00A813F3" w:rsidP="0015191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4774A9BA" w14:textId="77777777" w:rsidR="00A813F3" w:rsidRPr="00D72812" w:rsidRDefault="00A813F3" w:rsidP="00151915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</w:pPr>
      <w:r w:rsidRPr="00D72812">
        <w:rPr>
          <w:rFonts w:ascii="Book Antiqua" w:eastAsia="Times New Roman" w:hAnsi="Book Antiqua" w:cs="Times New Roman"/>
          <w:noProof/>
          <w:sz w:val="26"/>
          <w:szCs w:val="24"/>
        </w:rPr>
        <w:lastRenderedPageBreak/>
        <w:tab/>
      </w:r>
      <w:r w:rsidRPr="00D72812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6</w:t>
      </w:r>
      <w:r w:rsidRPr="00D72812">
        <w:rPr>
          <w:rFonts w:ascii="Book Antiqua" w:eastAsia="Times New Roman" w:hAnsi="Book Antiqua" w:cs="Times New Roman"/>
          <w:noProof/>
          <w:sz w:val="26"/>
          <w:szCs w:val="24"/>
        </w:rPr>
        <w:tab/>
      </w:r>
      <w:r w:rsidRPr="00D72812">
        <w:rPr>
          <w:rFonts w:ascii="Book Antiqua" w:eastAsia="Times New Roman" w:hAnsi="Book Antiqua" w:cs="Times New Roman"/>
          <w:i/>
          <w:noProof/>
          <w:color w:val="FF0000"/>
          <w:sz w:val="26"/>
          <w:szCs w:val="26"/>
        </w:rPr>
        <w:t>(by Theophanes)</w:t>
      </w:r>
    </w:p>
    <w:p w14:paraId="61A01A96" w14:textId="77777777" w:rsidR="00A813F3" w:rsidRPr="00D72812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18"/>
        </w:rPr>
      </w:pPr>
    </w:p>
    <w:p w14:paraId="5628DA69" w14:textId="77777777" w:rsidR="00A813F3" w:rsidRPr="00D72812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When the Son Who was born of a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D72812">
        <w:rPr>
          <w:rFonts w:ascii="Book Antiqua" w:eastAsia="Times New Roman" w:hAnsi="Book Antiqua" w:cs="Times New Roman"/>
          <w:sz w:val="26"/>
          <w:szCs w:val="24"/>
        </w:rPr>
        <w:t>gin</w:t>
      </w:r>
    </w:p>
    <w:p w14:paraId="784FD9E3" w14:textId="77777777" w:rsidR="00A813F3" w:rsidRPr="00D72812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asked to be baptized in the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D72812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2A66E150" w14:textId="77777777" w:rsidR="00A813F3" w:rsidRPr="00D72812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the Shining Lamp, born of a barren woman, cried to Him in 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fear</w:t>
      </w:r>
      <w:r w:rsidRPr="00D72812">
        <w:rPr>
          <w:rFonts w:ascii="Book Antiqua" w:eastAsia="Times New Roman" w:hAnsi="Book Antiqua" w:cs="Times New Roman"/>
          <w:sz w:val="26"/>
          <w:szCs w:val="24"/>
        </w:rPr>
        <w:t xml:space="preserve"> and joy://</w:t>
      </w:r>
    </w:p>
    <w:p w14:paraId="47DE79AD" w14:textId="7777777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72812">
        <w:rPr>
          <w:rFonts w:ascii="Book Antiqua" w:eastAsia="Times New Roman" w:hAnsi="Book Antiqua" w:cs="Times New Roman"/>
          <w:sz w:val="26"/>
          <w:szCs w:val="24"/>
        </w:rPr>
        <w:t>“Sanctify me, O Master, by Thy divine E</w:t>
      </w:r>
      <w:r w:rsidRPr="00D72812">
        <w:rPr>
          <w:rFonts w:ascii="Book Antiqua" w:eastAsia="Times New Roman" w:hAnsi="Book Antiqua" w:cs="Times New Roman"/>
          <w:sz w:val="26"/>
          <w:szCs w:val="24"/>
          <w:u w:val="single"/>
        </w:rPr>
        <w:t>piph</w:t>
      </w:r>
      <w:r w:rsidRPr="00D72812">
        <w:rPr>
          <w:rFonts w:ascii="Book Antiqua" w:eastAsia="Times New Roman" w:hAnsi="Book Antiqua" w:cs="Times New Roman"/>
          <w:sz w:val="26"/>
          <w:szCs w:val="24"/>
        </w:rPr>
        <w:t>any!”</w:t>
      </w:r>
    </w:p>
    <w:p w14:paraId="7C9A062B" w14:textId="2EE0ADE6" w:rsidR="00ED7E4E" w:rsidRPr="002B4F60" w:rsidRDefault="00ED7E4E" w:rsidP="0015191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00C46324" w:rsidR="00ED7E4E" w:rsidRDefault="00ED7E4E" w:rsidP="00151915">
      <w:pPr>
        <w:spacing w:line="240" w:lineRule="auto"/>
        <w:rPr>
          <w:rFonts w:ascii="Book Antiqua" w:hAnsi="Book Antiqua"/>
          <w:sz w:val="26"/>
          <w:szCs w:val="26"/>
        </w:rPr>
      </w:pPr>
    </w:p>
    <w:p w14:paraId="13D5948A" w14:textId="77777777" w:rsidR="00A813F3" w:rsidRPr="005850F7" w:rsidRDefault="00A813F3" w:rsidP="00151915">
      <w:pPr>
        <w:spacing w:line="24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>Tone 1</w:t>
      </w:r>
      <w:r w:rsidRPr="005850F7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03B02BDE" w14:textId="77777777" w:rsidR="00A813F3" w:rsidRPr="003D7752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188FA88C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When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Thou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, O Lord, wast baptized in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Jor</w:t>
      </w:r>
      <w:r w:rsidRPr="005850F7">
        <w:rPr>
          <w:rFonts w:ascii="Book Antiqua" w:eastAsia="Times New Roman" w:hAnsi="Book Antiqua" w:cs="Times New Roman"/>
          <w:sz w:val="26"/>
          <w:szCs w:val="24"/>
        </w:rPr>
        <w:t>dan,</w:t>
      </w:r>
    </w:p>
    <w:p w14:paraId="5A41CA3A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the worship of the Trinity was made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5850F7">
        <w:rPr>
          <w:rFonts w:ascii="Book Antiqua" w:eastAsia="Times New Roman" w:hAnsi="Book Antiqua" w:cs="Times New Roman"/>
          <w:sz w:val="26"/>
          <w:szCs w:val="24"/>
        </w:rPr>
        <w:t>ifest.</w:t>
      </w:r>
    </w:p>
    <w:p w14:paraId="28F80094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voice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of the Father bore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wit</w:t>
      </w:r>
      <w:r w:rsidRPr="005850F7">
        <w:rPr>
          <w:rFonts w:ascii="Book Antiqua" w:eastAsia="Times New Roman" w:hAnsi="Book Antiqua" w:cs="Times New Roman"/>
          <w:sz w:val="26"/>
          <w:szCs w:val="24"/>
        </w:rPr>
        <w:t>ness to Thee,</w:t>
      </w:r>
    </w:p>
    <w:p w14:paraId="4D3B0655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>and called Thee His be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5850F7">
        <w:rPr>
          <w:rFonts w:ascii="Book Antiqua" w:eastAsia="Times New Roman" w:hAnsi="Book Antiqua" w:cs="Times New Roman"/>
          <w:sz w:val="26"/>
          <w:szCs w:val="24"/>
        </w:rPr>
        <w:t>ed Son;</w:t>
      </w:r>
    </w:p>
    <w:p w14:paraId="6C6EB92D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Spir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it in the form of a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dove</w:t>
      </w:r>
    </w:p>
    <w:p w14:paraId="6EC2EC6E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confirmed the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850F7">
        <w:rPr>
          <w:rFonts w:ascii="Book Antiqua" w:eastAsia="Times New Roman" w:hAnsi="Book Antiqua" w:cs="Times New Roman"/>
          <w:sz w:val="26"/>
          <w:szCs w:val="24"/>
        </w:rPr>
        <w:t>fulness of His word.</w:t>
      </w:r>
    </w:p>
    <w:p w14:paraId="46F5262E" w14:textId="77777777" w:rsidR="00A813F3" w:rsidRPr="005850F7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our God, Who hast re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 Thyself//</w:t>
      </w:r>
    </w:p>
    <w:p w14:paraId="45C6940B" w14:textId="77777777" w:rsidR="00A813F3" w:rsidRPr="003D7752" w:rsidRDefault="00A813F3" w:rsidP="0015191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850F7">
        <w:rPr>
          <w:rFonts w:ascii="Book Antiqua" w:eastAsia="Times New Roman" w:hAnsi="Book Antiqua" w:cs="Times New Roman"/>
          <w:sz w:val="26"/>
          <w:szCs w:val="24"/>
        </w:rPr>
        <w:t xml:space="preserve">and hast enlightened the world, </w:t>
      </w:r>
      <w:r w:rsidRPr="005850F7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5850F7">
        <w:rPr>
          <w:rFonts w:ascii="Book Antiqua" w:eastAsia="Times New Roman" w:hAnsi="Book Antiqua" w:cs="Times New Roman"/>
          <w:sz w:val="26"/>
          <w:szCs w:val="24"/>
        </w:rPr>
        <w:t>ry to Thee.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3D7752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</w:p>
    <w:p w14:paraId="091C0AC3" w14:textId="77777777" w:rsidR="00A813F3" w:rsidRPr="002B4F60" w:rsidRDefault="00A813F3" w:rsidP="00151915">
      <w:pPr>
        <w:spacing w:line="240" w:lineRule="auto"/>
        <w:rPr>
          <w:rFonts w:ascii="Book Antiqua" w:hAnsi="Book Antiqua"/>
          <w:sz w:val="26"/>
          <w:szCs w:val="26"/>
        </w:rPr>
      </w:pPr>
    </w:p>
    <w:p w14:paraId="545657CB" w14:textId="2FC67468" w:rsidR="00ED7E4E" w:rsidRDefault="00ED7E4E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B6C7E90" w14:textId="3C4050C6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A679C84" w14:textId="43EC2C99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77CFB5" w14:textId="4D6842B2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D38EBE" w14:textId="5617CDF6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454662" w14:textId="7EAA0CA4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B3F71F" w14:textId="7F1C50BA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51E20F" w14:textId="6C5A4844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E934B6B" w14:textId="53C1254E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C10E95" w14:textId="10593D87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A9A1DE3" w14:textId="15797000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ECA5E01" w14:textId="64853A6E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61F87B8" w14:textId="62A67E0D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3E9B41" w14:textId="04D6E0FD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81EB41" w14:textId="0D2AEFF0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3437D10" w14:textId="0F21B578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B3B6A3A" w14:textId="5166FE4C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369188" w14:textId="037A0C24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306CC2" w14:textId="68C94AB5" w:rsid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BDEE08" w14:textId="77777777" w:rsidR="00A813F3" w:rsidRPr="002B4F60" w:rsidRDefault="00A813F3" w:rsidP="0015191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017310" w14:textId="4F61969A" w:rsidR="00ED7E4E" w:rsidRPr="00A813F3" w:rsidRDefault="00A813F3" w:rsidP="00151915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5850F7">
        <w:rPr>
          <w:rFonts w:ascii="Book Antiqua" w:eastAsia="Times New Roman" w:hAnsi="Book Antiqua" w:cs="Arial"/>
          <w:b/>
          <w:bCs/>
          <w:i/>
          <w:iCs/>
          <w:sz w:val="20"/>
          <w:szCs w:val="20"/>
        </w:rPr>
        <w:t xml:space="preserve">© </w:t>
      </w:r>
      <w:r w:rsidRPr="005850F7">
        <w:rPr>
          <w:rFonts w:ascii="Book Antiqua" w:eastAsia="Times New Roman" w:hAnsi="Book Antiqua" w:cs="Arial"/>
          <w:bCs/>
          <w:i/>
          <w:iCs/>
          <w:sz w:val="20"/>
          <w:szCs w:val="20"/>
        </w:rPr>
        <w:t>2006 The Orthodox Church in America. Permission is granted to duplicate for liturgical use only. All other rights reserved</w:t>
      </w:r>
      <w:r>
        <w:rPr>
          <w:rFonts w:ascii="Book Antiqua" w:eastAsia="Times New Roman" w:hAnsi="Book Antiqua" w:cs="Arial"/>
          <w:bCs/>
          <w:i/>
          <w:iCs/>
          <w:sz w:val="20"/>
          <w:szCs w:val="20"/>
        </w:rPr>
        <w:t>.</w:t>
      </w:r>
    </w:p>
    <w:sectPr w:rsidR="00ED7E4E" w:rsidRPr="00A813F3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4513" w14:textId="77777777" w:rsidR="009B7B94" w:rsidRDefault="009B7B94" w:rsidP="00601788">
      <w:pPr>
        <w:spacing w:line="240" w:lineRule="auto"/>
      </w:pPr>
      <w:r>
        <w:separator/>
      </w:r>
    </w:p>
  </w:endnote>
  <w:endnote w:type="continuationSeparator" w:id="0">
    <w:p w14:paraId="387A29F9" w14:textId="77777777" w:rsidR="009B7B94" w:rsidRDefault="009B7B94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D110" w14:textId="77777777" w:rsidR="009B7B94" w:rsidRDefault="009B7B94" w:rsidP="00601788">
      <w:pPr>
        <w:spacing w:line="240" w:lineRule="auto"/>
      </w:pPr>
      <w:r>
        <w:separator/>
      </w:r>
    </w:p>
  </w:footnote>
  <w:footnote w:type="continuationSeparator" w:id="0">
    <w:p w14:paraId="2F2C5D23" w14:textId="77777777" w:rsidR="009B7B94" w:rsidRDefault="009B7B94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544BF"/>
    <w:rsid w:val="00117091"/>
    <w:rsid w:val="00151915"/>
    <w:rsid w:val="0017434B"/>
    <w:rsid w:val="001845B4"/>
    <w:rsid w:val="001A3B78"/>
    <w:rsid w:val="001C2E78"/>
    <w:rsid w:val="0020519D"/>
    <w:rsid w:val="0028313B"/>
    <w:rsid w:val="002B4F60"/>
    <w:rsid w:val="002C5B2A"/>
    <w:rsid w:val="002F6B2D"/>
    <w:rsid w:val="00304015"/>
    <w:rsid w:val="00305CD5"/>
    <w:rsid w:val="003102C2"/>
    <w:rsid w:val="0036477A"/>
    <w:rsid w:val="003B36BF"/>
    <w:rsid w:val="003D0EEA"/>
    <w:rsid w:val="003F6042"/>
    <w:rsid w:val="00414426"/>
    <w:rsid w:val="00445D41"/>
    <w:rsid w:val="004B0F5F"/>
    <w:rsid w:val="004B74FD"/>
    <w:rsid w:val="00512791"/>
    <w:rsid w:val="00523328"/>
    <w:rsid w:val="005922B5"/>
    <w:rsid w:val="005A6C95"/>
    <w:rsid w:val="00601788"/>
    <w:rsid w:val="006238FD"/>
    <w:rsid w:val="007631AD"/>
    <w:rsid w:val="007866F0"/>
    <w:rsid w:val="007A4849"/>
    <w:rsid w:val="00855254"/>
    <w:rsid w:val="0086133E"/>
    <w:rsid w:val="00892C8C"/>
    <w:rsid w:val="008B2864"/>
    <w:rsid w:val="008D6EE3"/>
    <w:rsid w:val="009B7B94"/>
    <w:rsid w:val="009C3FF6"/>
    <w:rsid w:val="009F7CAE"/>
    <w:rsid w:val="009F7CED"/>
    <w:rsid w:val="00A17D1F"/>
    <w:rsid w:val="00A23FCC"/>
    <w:rsid w:val="00A813F3"/>
    <w:rsid w:val="00AA3BCC"/>
    <w:rsid w:val="00AB5DA8"/>
    <w:rsid w:val="00AD23E6"/>
    <w:rsid w:val="00B73D2F"/>
    <w:rsid w:val="00BB4EA3"/>
    <w:rsid w:val="00BE67C7"/>
    <w:rsid w:val="00C039CA"/>
    <w:rsid w:val="00C41DD0"/>
    <w:rsid w:val="00C57FE2"/>
    <w:rsid w:val="00DA0B7A"/>
    <w:rsid w:val="00DB0850"/>
    <w:rsid w:val="00DC52E7"/>
    <w:rsid w:val="00E0490F"/>
    <w:rsid w:val="00E27082"/>
    <w:rsid w:val="00E4637A"/>
    <w:rsid w:val="00EC0AB6"/>
    <w:rsid w:val="00ED7E4E"/>
    <w:rsid w:val="00F072CD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10</cp:revision>
  <dcterms:created xsi:type="dcterms:W3CDTF">2020-12-22T02:07:00Z</dcterms:created>
  <dcterms:modified xsi:type="dcterms:W3CDTF">2024-12-28T03:17:00Z</dcterms:modified>
</cp:coreProperties>
</file>